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04" w:rsidRPr="00726603" w:rsidRDefault="00C32204" w:rsidP="00C3220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26603">
        <w:rPr>
          <w:rFonts w:ascii="Arial" w:hAnsi="Arial" w:cs="Arial"/>
          <w:b/>
          <w:sz w:val="24"/>
          <w:szCs w:val="24"/>
        </w:rPr>
        <w:t>Совет депутатов</w:t>
      </w:r>
    </w:p>
    <w:p w:rsidR="00C32204" w:rsidRPr="00726603" w:rsidRDefault="00C32204" w:rsidP="00C3220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26603">
        <w:rPr>
          <w:rFonts w:ascii="Arial" w:hAnsi="Arial" w:cs="Arial"/>
          <w:b/>
          <w:sz w:val="24"/>
          <w:szCs w:val="24"/>
        </w:rPr>
        <w:t>Калмыковского</w:t>
      </w:r>
      <w:proofErr w:type="spellEnd"/>
      <w:r w:rsidRPr="00726603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C32204" w:rsidRPr="00726603" w:rsidRDefault="00C32204" w:rsidP="00C3220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26603">
        <w:rPr>
          <w:rFonts w:ascii="Arial" w:hAnsi="Arial" w:cs="Arial"/>
          <w:b/>
          <w:sz w:val="24"/>
          <w:szCs w:val="24"/>
        </w:rPr>
        <w:t>Клетского</w:t>
      </w:r>
      <w:proofErr w:type="spellEnd"/>
      <w:r w:rsidRPr="00726603">
        <w:rPr>
          <w:rFonts w:ascii="Arial" w:hAnsi="Arial" w:cs="Arial"/>
          <w:b/>
          <w:sz w:val="24"/>
          <w:szCs w:val="24"/>
        </w:rPr>
        <w:t xml:space="preserve"> муниципального района</w:t>
      </w:r>
    </w:p>
    <w:p w:rsidR="00C32204" w:rsidRPr="00726603" w:rsidRDefault="00C32204" w:rsidP="00C3220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26603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C32204" w:rsidRPr="00726603" w:rsidRDefault="00C32204" w:rsidP="00C32204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726603">
        <w:rPr>
          <w:rFonts w:ascii="Arial" w:hAnsi="Arial" w:cs="Arial"/>
          <w:b/>
          <w:bCs/>
          <w:sz w:val="24"/>
          <w:szCs w:val="24"/>
          <w:lang w:val="en-US"/>
        </w:rPr>
        <w:t>III</w:t>
      </w:r>
      <w:r w:rsidRPr="00726603">
        <w:rPr>
          <w:rFonts w:ascii="Arial" w:hAnsi="Arial" w:cs="Arial"/>
          <w:b/>
          <w:bCs/>
          <w:sz w:val="24"/>
          <w:szCs w:val="24"/>
        </w:rPr>
        <w:t xml:space="preserve"> созыва</w:t>
      </w:r>
    </w:p>
    <w:p w:rsidR="00C32204" w:rsidRPr="00C32204" w:rsidRDefault="00C32204" w:rsidP="00C32204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726603">
        <w:rPr>
          <w:rFonts w:ascii="Arial" w:hAnsi="Arial" w:cs="Arial"/>
          <w:b/>
          <w:bCs/>
          <w:sz w:val="24"/>
          <w:szCs w:val="24"/>
        </w:rPr>
        <w:t>__________________________________________________________________</w:t>
      </w:r>
      <w:r>
        <w:rPr>
          <w:rFonts w:ascii="Arial" w:hAnsi="Arial" w:cs="Arial"/>
          <w:b/>
          <w:bCs/>
          <w:sz w:val="24"/>
          <w:szCs w:val="24"/>
        </w:rPr>
        <w:t>___</w:t>
      </w:r>
    </w:p>
    <w:p w:rsidR="00C32204" w:rsidRPr="00726603" w:rsidRDefault="00C32204" w:rsidP="00C32204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C32204" w:rsidRPr="00726603" w:rsidRDefault="00C32204" w:rsidP="00C3220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26603">
        <w:rPr>
          <w:rFonts w:ascii="Arial" w:hAnsi="Arial" w:cs="Arial"/>
          <w:b/>
          <w:sz w:val="24"/>
          <w:szCs w:val="24"/>
        </w:rPr>
        <w:t xml:space="preserve">РЕШЕНИЕ                    </w:t>
      </w:r>
      <w:r w:rsidRPr="00726603">
        <w:rPr>
          <w:rFonts w:ascii="Arial" w:hAnsi="Arial" w:cs="Arial"/>
          <w:b/>
          <w:sz w:val="24"/>
          <w:szCs w:val="24"/>
        </w:rPr>
        <w:br/>
      </w:r>
    </w:p>
    <w:p w:rsidR="00C32204" w:rsidRPr="00C81EC7" w:rsidRDefault="00C32204" w:rsidP="00C3220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</w:t>
      </w:r>
      <w:r w:rsidRPr="00C3220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14</w:t>
      </w:r>
      <w:r w:rsidRPr="0072660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сентября</w:t>
      </w:r>
      <w:r w:rsidRPr="00726603">
        <w:rPr>
          <w:rFonts w:ascii="Arial" w:hAnsi="Arial" w:cs="Arial"/>
          <w:b/>
          <w:sz w:val="24"/>
          <w:szCs w:val="24"/>
        </w:rPr>
        <w:t xml:space="preserve"> 2015</w:t>
      </w:r>
      <w:r>
        <w:rPr>
          <w:rFonts w:ascii="Arial" w:hAnsi="Arial" w:cs="Arial"/>
          <w:b/>
          <w:sz w:val="24"/>
          <w:szCs w:val="24"/>
        </w:rPr>
        <w:t xml:space="preserve"> года №</w:t>
      </w:r>
      <w:r w:rsidRPr="00BA5C29">
        <w:rPr>
          <w:rFonts w:ascii="Arial" w:hAnsi="Arial" w:cs="Arial"/>
          <w:b/>
          <w:sz w:val="24"/>
          <w:szCs w:val="24"/>
        </w:rPr>
        <w:t xml:space="preserve"> </w:t>
      </w:r>
      <w:r w:rsidR="004C5CEF">
        <w:rPr>
          <w:rFonts w:ascii="Arial" w:hAnsi="Arial" w:cs="Arial"/>
          <w:b/>
          <w:sz w:val="24"/>
          <w:szCs w:val="24"/>
        </w:rPr>
        <w:t>35</w:t>
      </w:r>
      <w:r w:rsidRPr="00C32204">
        <w:rPr>
          <w:rFonts w:ascii="Arial" w:hAnsi="Arial" w:cs="Arial"/>
          <w:b/>
          <w:sz w:val="24"/>
          <w:szCs w:val="24"/>
        </w:rPr>
        <w:t>/</w:t>
      </w:r>
      <w:r w:rsidR="004C5CEF">
        <w:rPr>
          <w:rFonts w:ascii="Arial" w:hAnsi="Arial" w:cs="Arial"/>
          <w:b/>
          <w:sz w:val="24"/>
          <w:szCs w:val="24"/>
        </w:rPr>
        <w:t>86</w:t>
      </w:r>
      <w:r w:rsidRPr="00726603"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C81EC7">
        <w:rPr>
          <w:rFonts w:ascii="Arial" w:hAnsi="Arial" w:cs="Arial"/>
          <w:b/>
          <w:sz w:val="24"/>
          <w:szCs w:val="24"/>
        </w:rPr>
        <w:t xml:space="preserve">   </w:t>
      </w:r>
      <w:r w:rsidRPr="00726603">
        <w:rPr>
          <w:rFonts w:ascii="Arial" w:hAnsi="Arial" w:cs="Arial"/>
          <w:b/>
          <w:sz w:val="24"/>
          <w:szCs w:val="24"/>
        </w:rPr>
        <w:t xml:space="preserve">х. </w:t>
      </w:r>
      <w:proofErr w:type="spellStart"/>
      <w:r w:rsidRPr="00726603">
        <w:rPr>
          <w:rFonts w:ascii="Arial" w:hAnsi="Arial" w:cs="Arial"/>
          <w:b/>
          <w:sz w:val="24"/>
          <w:szCs w:val="24"/>
        </w:rPr>
        <w:t>Калмыковский</w:t>
      </w:r>
      <w:proofErr w:type="spellEnd"/>
    </w:p>
    <w:p w:rsidR="00492F29" w:rsidRPr="00C81EC7" w:rsidRDefault="00492F29" w:rsidP="00C3220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C81EC7" w:rsidRDefault="00C81EC7" w:rsidP="00C81EC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492F29">
        <w:rPr>
          <w:rFonts w:ascii="Arial" w:hAnsi="Arial" w:cs="Arial"/>
          <w:b/>
          <w:sz w:val="24"/>
          <w:szCs w:val="24"/>
        </w:rPr>
        <w:t xml:space="preserve">О </w:t>
      </w:r>
      <w:r>
        <w:rPr>
          <w:rFonts w:ascii="Arial" w:hAnsi="Arial" w:cs="Arial"/>
          <w:b/>
          <w:sz w:val="24"/>
          <w:szCs w:val="24"/>
        </w:rPr>
        <w:t>р</w:t>
      </w:r>
      <w:r w:rsidR="00492F29">
        <w:rPr>
          <w:rFonts w:ascii="Arial" w:hAnsi="Arial" w:cs="Arial"/>
          <w:b/>
          <w:sz w:val="24"/>
          <w:szCs w:val="24"/>
        </w:rPr>
        <w:t>асчете</w:t>
      </w:r>
      <w:r>
        <w:rPr>
          <w:rFonts w:ascii="Arial" w:hAnsi="Arial" w:cs="Arial"/>
          <w:b/>
          <w:sz w:val="24"/>
          <w:szCs w:val="24"/>
        </w:rPr>
        <w:t xml:space="preserve"> арендной платы за земельные участки сельскохозяйственного назначения, находящиеся в собственности </w:t>
      </w:r>
      <w:proofErr w:type="spellStart"/>
      <w:r>
        <w:rPr>
          <w:rFonts w:ascii="Arial" w:hAnsi="Arial" w:cs="Arial"/>
          <w:b/>
          <w:sz w:val="24"/>
          <w:szCs w:val="24"/>
        </w:rPr>
        <w:t>Калмыковского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b/>
          <w:sz w:val="24"/>
          <w:szCs w:val="24"/>
        </w:rPr>
        <w:t>Клетского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области.</w:t>
      </w:r>
    </w:p>
    <w:p w:rsidR="00C81EC7" w:rsidRDefault="00C81EC7" w:rsidP="00C81EC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A1B8C" w:rsidRDefault="00C81EC7" w:rsidP="00C81EC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1EC7">
        <w:rPr>
          <w:rFonts w:ascii="Arial" w:hAnsi="Arial" w:cs="Arial"/>
          <w:sz w:val="24"/>
          <w:szCs w:val="24"/>
        </w:rPr>
        <w:t xml:space="preserve">В </w:t>
      </w:r>
      <w:r w:rsidR="00492F29" w:rsidRPr="00C81E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целях повышения эффективности управления земельными ресурсами </w:t>
      </w:r>
      <w:proofErr w:type="spellStart"/>
      <w:r>
        <w:rPr>
          <w:rFonts w:ascii="Arial" w:hAnsi="Arial" w:cs="Arial"/>
          <w:sz w:val="24"/>
          <w:szCs w:val="24"/>
        </w:rPr>
        <w:t>Калмыковского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и пополнения доходной части бюджета за счет поступления от арендных платежей за землю, в соответствии с п.3 ст.65 Земельного кодекса Российской Федерации, в соответствии с Уставом </w:t>
      </w:r>
      <w:proofErr w:type="spellStart"/>
      <w:r>
        <w:rPr>
          <w:rFonts w:ascii="Arial" w:hAnsi="Arial" w:cs="Arial"/>
          <w:sz w:val="24"/>
          <w:szCs w:val="24"/>
        </w:rPr>
        <w:t>Калмыковского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Совет депутатов</w:t>
      </w:r>
      <w:r w:rsidR="00AA1B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1B8C">
        <w:rPr>
          <w:rFonts w:ascii="Arial" w:hAnsi="Arial" w:cs="Arial"/>
          <w:sz w:val="24"/>
          <w:szCs w:val="24"/>
        </w:rPr>
        <w:t>Калмыковского</w:t>
      </w:r>
      <w:proofErr w:type="spellEnd"/>
      <w:r w:rsidR="00AA1B8C">
        <w:rPr>
          <w:rFonts w:ascii="Arial" w:hAnsi="Arial" w:cs="Arial"/>
          <w:sz w:val="24"/>
          <w:szCs w:val="24"/>
        </w:rPr>
        <w:t xml:space="preserve"> сельского поселения: </w:t>
      </w:r>
    </w:p>
    <w:p w:rsidR="00AA1B8C" w:rsidRDefault="00AA1B8C" w:rsidP="00C81EC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92F29" w:rsidRDefault="00AA1B8C" w:rsidP="00AA1B8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AA1B8C">
        <w:rPr>
          <w:rFonts w:ascii="Arial" w:hAnsi="Arial" w:cs="Arial"/>
          <w:b/>
          <w:sz w:val="24"/>
          <w:szCs w:val="24"/>
        </w:rPr>
        <w:t>РЕШИЛ:</w:t>
      </w:r>
    </w:p>
    <w:p w:rsidR="00AA1B8C" w:rsidRDefault="00AA1B8C" w:rsidP="00AA1B8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6D1F67" w:rsidRPr="006D1F67" w:rsidRDefault="00AA1B8C" w:rsidP="006D1F6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6D1F67">
        <w:rPr>
          <w:rFonts w:ascii="Arial" w:hAnsi="Arial" w:cs="Arial"/>
          <w:sz w:val="24"/>
          <w:szCs w:val="24"/>
        </w:rPr>
        <w:t xml:space="preserve">Утвердить методику расчета </w:t>
      </w:r>
      <w:r w:rsidR="006D1F67" w:rsidRPr="006D1F67">
        <w:rPr>
          <w:rFonts w:ascii="Arial" w:hAnsi="Arial" w:cs="Arial"/>
          <w:sz w:val="24"/>
          <w:szCs w:val="24"/>
        </w:rPr>
        <w:t xml:space="preserve">при определении арендной платы за земельные участки сельскохозяйственного назначения, находящиеся в собственности </w:t>
      </w:r>
      <w:proofErr w:type="spellStart"/>
      <w:r w:rsidR="006D1F67" w:rsidRPr="006D1F67">
        <w:rPr>
          <w:rFonts w:ascii="Arial" w:hAnsi="Arial" w:cs="Arial"/>
          <w:sz w:val="24"/>
          <w:szCs w:val="24"/>
        </w:rPr>
        <w:t>Калмыковского</w:t>
      </w:r>
      <w:proofErr w:type="spellEnd"/>
      <w:r w:rsidR="006D1F67" w:rsidRPr="006D1F67">
        <w:rPr>
          <w:rFonts w:ascii="Arial" w:hAnsi="Arial" w:cs="Arial"/>
          <w:sz w:val="24"/>
          <w:szCs w:val="24"/>
        </w:rPr>
        <w:t xml:space="preserve"> сельского поселения, руководствоваться методикой расчета арендной платы за земельные участки сельскохозяйственного назначения, находящиеся в собственности </w:t>
      </w:r>
      <w:proofErr w:type="spellStart"/>
      <w:r w:rsidR="006D1F67" w:rsidRPr="006D1F67">
        <w:rPr>
          <w:rFonts w:ascii="Arial" w:hAnsi="Arial" w:cs="Arial"/>
          <w:sz w:val="24"/>
          <w:szCs w:val="24"/>
        </w:rPr>
        <w:t>Калмыковского</w:t>
      </w:r>
      <w:proofErr w:type="spellEnd"/>
      <w:r w:rsidR="006D1F67" w:rsidRPr="006D1F67">
        <w:rPr>
          <w:rFonts w:ascii="Arial" w:hAnsi="Arial" w:cs="Arial"/>
          <w:sz w:val="24"/>
          <w:szCs w:val="24"/>
        </w:rPr>
        <w:t xml:space="preserve"> сельского поселения согласно приложению. </w:t>
      </w:r>
      <w:proofErr w:type="gramEnd"/>
    </w:p>
    <w:p w:rsidR="006D1F67" w:rsidRPr="006D1F67" w:rsidRDefault="006D1F67" w:rsidP="006D1F6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Настоящие решение вступает в силу с момента его опубликования.</w:t>
      </w:r>
    </w:p>
    <w:p w:rsidR="00AA1B8C" w:rsidRPr="006D1F67" w:rsidRDefault="006D1F67" w:rsidP="006D1F6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направить главе </w:t>
      </w:r>
      <w:proofErr w:type="spellStart"/>
      <w:r>
        <w:rPr>
          <w:rFonts w:ascii="Arial" w:hAnsi="Arial" w:cs="Arial"/>
          <w:sz w:val="24"/>
          <w:szCs w:val="24"/>
        </w:rPr>
        <w:t>Калмыковского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для опубликования в районной газете «Дон».</w:t>
      </w:r>
      <w:r w:rsidRPr="006D1F67">
        <w:rPr>
          <w:rFonts w:ascii="Arial" w:hAnsi="Arial" w:cs="Arial"/>
          <w:sz w:val="24"/>
          <w:szCs w:val="24"/>
        </w:rPr>
        <w:t xml:space="preserve">    </w:t>
      </w:r>
    </w:p>
    <w:p w:rsidR="0067037B" w:rsidRDefault="0067037B" w:rsidP="006D1F67">
      <w:pPr>
        <w:jc w:val="both"/>
      </w:pPr>
    </w:p>
    <w:p w:rsidR="006D1F67" w:rsidRDefault="006D1F67" w:rsidP="006D1F67">
      <w:pPr>
        <w:jc w:val="both"/>
      </w:pPr>
    </w:p>
    <w:p w:rsidR="006D1F67" w:rsidRDefault="006D1F67" w:rsidP="006D1F67">
      <w:pPr>
        <w:jc w:val="both"/>
      </w:pPr>
    </w:p>
    <w:p w:rsidR="006D1F67" w:rsidRDefault="006D1F67" w:rsidP="006D1F67">
      <w:pPr>
        <w:jc w:val="both"/>
      </w:pPr>
    </w:p>
    <w:p w:rsidR="006D1F67" w:rsidRDefault="006D1F67" w:rsidP="006D1F67">
      <w:pPr>
        <w:jc w:val="both"/>
      </w:pPr>
    </w:p>
    <w:p w:rsidR="00F25539" w:rsidRDefault="00F25539" w:rsidP="006D1F67">
      <w:pPr>
        <w:jc w:val="both"/>
        <w:rPr>
          <w:rFonts w:ascii="Arial" w:hAnsi="Arial" w:cs="Arial"/>
          <w:sz w:val="24"/>
          <w:szCs w:val="24"/>
        </w:rPr>
      </w:pPr>
      <w:r w:rsidRPr="00F25539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F25539">
        <w:rPr>
          <w:rFonts w:ascii="Arial" w:hAnsi="Arial" w:cs="Arial"/>
          <w:sz w:val="24"/>
          <w:szCs w:val="24"/>
        </w:rPr>
        <w:t>Калмыковского</w:t>
      </w:r>
      <w:proofErr w:type="spellEnd"/>
      <w:r w:rsidRPr="00F25539">
        <w:rPr>
          <w:rFonts w:ascii="Arial" w:hAnsi="Arial" w:cs="Arial"/>
          <w:sz w:val="24"/>
          <w:szCs w:val="24"/>
        </w:rPr>
        <w:t xml:space="preserve"> </w:t>
      </w:r>
    </w:p>
    <w:p w:rsidR="006D1F67" w:rsidRPr="00F25539" w:rsidRDefault="00F25539" w:rsidP="006D1F67">
      <w:pPr>
        <w:jc w:val="both"/>
        <w:rPr>
          <w:rFonts w:ascii="Arial" w:hAnsi="Arial" w:cs="Arial"/>
          <w:sz w:val="24"/>
          <w:szCs w:val="24"/>
        </w:rPr>
      </w:pPr>
      <w:r w:rsidRPr="00F25539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П.М. </w:t>
      </w:r>
      <w:proofErr w:type="gramStart"/>
      <w:r>
        <w:rPr>
          <w:rFonts w:ascii="Arial" w:hAnsi="Arial" w:cs="Arial"/>
          <w:sz w:val="24"/>
          <w:szCs w:val="24"/>
        </w:rPr>
        <w:t>Коновалов</w:t>
      </w:r>
      <w:proofErr w:type="gramEnd"/>
    </w:p>
    <w:p w:rsidR="006D1F67" w:rsidRDefault="006D1F67" w:rsidP="006D1F67">
      <w:pPr>
        <w:jc w:val="both"/>
      </w:pPr>
    </w:p>
    <w:p w:rsidR="006D1F67" w:rsidRDefault="006D1F67" w:rsidP="006D1F67">
      <w:pPr>
        <w:jc w:val="both"/>
      </w:pPr>
    </w:p>
    <w:p w:rsidR="006D1F67" w:rsidRDefault="006D1F67" w:rsidP="006D1F67">
      <w:pPr>
        <w:jc w:val="both"/>
      </w:pPr>
    </w:p>
    <w:p w:rsidR="006D1F67" w:rsidRDefault="006D1F67" w:rsidP="006D1F67">
      <w:pPr>
        <w:jc w:val="both"/>
      </w:pPr>
    </w:p>
    <w:p w:rsidR="006D1F67" w:rsidRDefault="006D1F67" w:rsidP="006D1F67">
      <w:pPr>
        <w:jc w:val="both"/>
      </w:pPr>
    </w:p>
    <w:p w:rsidR="006D1F67" w:rsidRDefault="006D1F67" w:rsidP="006D1F67">
      <w:pPr>
        <w:jc w:val="both"/>
      </w:pPr>
    </w:p>
    <w:p w:rsidR="006D1F67" w:rsidRDefault="006D1F67" w:rsidP="006D1F67">
      <w:pPr>
        <w:jc w:val="both"/>
      </w:pPr>
    </w:p>
    <w:p w:rsidR="006D1F67" w:rsidRDefault="006D1F67" w:rsidP="006D1F67">
      <w:pPr>
        <w:jc w:val="both"/>
      </w:pPr>
    </w:p>
    <w:p w:rsidR="006D1F67" w:rsidRDefault="006D1F67" w:rsidP="006D1F67">
      <w:pPr>
        <w:jc w:val="both"/>
      </w:pPr>
    </w:p>
    <w:p w:rsidR="006D1F67" w:rsidRDefault="006D1F67" w:rsidP="006D1F67">
      <w:pPr>
        <w:jc w:val="both"/>
      </w:pPr>
    </w:p>
    <w:p w:rsidR="006D1F67" w:rsidRDefault="006D1F67" w:rsidP="006D1F67">
      <w:pPr>
        <w:jc w:val="both"/>
      </w:pPr>
    </w:p>
    <w:p w:rsidR="006D1F67" w:rsidRDefault="006D1F67" w:rsidP="006D1F67">
      <w:pPr>
        <w:jc w:val="both"/>
      </w:pPr>
    </w:p>
    <w:p w:rsidR="006D1F67" w:rsidRDefault="006D1F67" w:rsidP="006D1F67">
      <w:pPr>
        <w:jc w:val="both"/>
      </w:pPr>
    </w:p>
    <w:p w:rsidR="006D1F67" w:rsidRDefault="006D1F67" w:rsidP="006D1F67">
      <w:pPr>
        <w:jc w:val="both"/>
      </w:pPr>
    </w:p>
    <w:p w:rsidR="006D1F67" w:rsidRDefault="006D1F67" w:rsidP="006D1F67">
      <w:pPr>
        <w:jc w:val="both"/>
      </w:pPr>
    </w:p>
    <w:p w:rsidR="006D1F67" w:rsidRDefault="006D1F67" w:rsidP="006D1F67">
      <w:pPr>
        <w:jc w:val="both"/>
      </w:pPr>
    </w:p>
    <w:p w:rsidR="006D1F67" w:rsidRDefault="006D1F67" w:rsidP="006D1F67">
      <w:pPr>
        <w:jc w:val="both"/>
      </w:pPr>
    </w:p>
    <w:p w:rsidR="006D1F67" w:rsidRDefault="006D1F67" w:rsidP="006D1F67">
      <w:pPr>
        <w:jc w:val="both"/>
      </w:pPr>
    </w:p>
    <w:p w:rsidR="006D1F67" w:rsidRDefault="006D1F67" w:rsidP="006D1F67">
      <w:pPr>
        <w:jc w:val="both"/>
      </w:pPr>
    </w:p>
    <w:p w:rsidR="006D1F67" w:rsidRDefault="006D1F67" w:rsidP="006D1F67">
      <w:pPr>
        <w:jc w:val="both"/>
      </w:pPr>
    </w:p>
    <w:p w:rsidR="006D1F67" w:rsidRDefault="006D1F67" w:rsidP="006D1F67">
      <w:pPr>
        <w:jc w:val="both"/>
      </w:pPr>
    </w:p>
    <w:p w:rsidR="006D1F67" w:rsidRDefault="006D1F67" w:rsidP="006D1F67">
      <w:pPr>
        <w:jc w:val="both"/>
      </w:pPr>
    </w:p>
    <w:p w:rsidR="006D1F67" w:rsidRDefault="006D1F67" w:rsidP="006D1F67">
      <w:pPr>
        <w:jc w:val="right"/>
        <w:rPr>
          <w:rFonts w:ascii="Arial" w:hAnsi="Arial" w:cs="Arial"/>
          <w:sz w:val="24"/>
          <w:szCs w:val="24"/>
        </w:rPr>
      </w:pPr>
      <w:r w:rsidRPr="006D1F67">
        <w:rPr>
          <w:rFonts w:ascii="Arial" w:hAnsi="Arial" w:cs="Arial"/>
          <w:sz w:val="24"/>
          <w:szCs w:val="24"/>
        </w:rPr>
        <w:t>Приложение</w:t>
      </w:r>
    </w:p>
    <w:p w:rsidR="006D1F67" w:rsidRDefault="006D1F67" w:rsidP="006D1F6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Совета депутатов </w:t>
      </w:r>
    </w:p>
    <w:p w:rsidR="006D1F67" w:rsidRDefault="006D1F67" w:rsidP="006D1F67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Калмыковского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D1F67" w:rsidRDefault="006D1F67" w:rsidP="004C5CEF">
      <w:pPr>
        <w:jc w:val="right"/>
        <w:rPr>
          <w:rFonts w:ascii="Arial" w:hAnsi="Arial" w:cs="Arial"/>
          <w:sz w:val="24"/>
          <w:szCs w:val="24"/>
        </w:rPr>
      </w:pPr>
      <w:r w:rsidRPr="006D1F67">
        <w:rPr>
          <w:rFonts w:ascii="Arial" w:hAnsi="Arial" w:cs="Arial"/>
          <w:sz w:val="24"/>
          <w:szCs w:val="24"/>
        </w:rPr>
        <w:t xml:space="preserve">От 14 сентября 2015 года </w:t>
      </w:r>
      <w:r w:rsidR="004C5CEF">
        <w:rPr>
          <w:rFonts w:ascii="Arial" w:hAnsi="Arial" w:cs="Arial"/>
          <w:sz w:val="24"/>
          <w:szCs w:val="24"/>
        </w:rPr>
        <w:t>№ 35/86</w:t>
      </w:r>
    </w:p>
    <w:p w:rsidR="006D1F67" w:rsidRDefault="006D1F67" w:rsidP="006D1F67">
      <w:pPr>
        <w:jc w:val="center"/>
        <w:rPr>
          <w:rFonts w:ascii="Arial" w:hAnsi="Arial" w:cs="Arial"/>
          <w:sz w:val="24"/>
          <w:szCs w:val="24"/>
        </w:rPr>
      </w:pPr>
    </w:p>
    <w:p w:rsidR="006D1F67" w:rsidRDefault="006D1F67" w:rsidP="006D1F67">
      <w:pPr>
        <w:jc w:val="center"/>
        <w:rPr>
          <w:rFonts w:ascii="Arial" w:hAnsi="Arial" w:cs="Arial"/>
          <w:sz w:val="24"/>
          <w:szCs w:val="24"/>
        </w:rPr>
      </w:pPr>
    </w:p>
    <w:p w:rsidR="006D1F67" w:rsidRPr="00F25539" w:rsidRDefault="006D1F67" w:rsidP="00F25539">
      <w:pPr>
        <w:jc w:val="center"/>
        <w:rPr>
          <w:rFonts w:ascii="Arial" w:hAnsi="Arial" w:cs="Arial"/>
          <w:b/>
          <w:sz w:val="24"/>
          <w:szCs w:val="24"/>
        </w:rPr>
      </w:pPr>
      <w:r w:rsidRPr="00F25539">
        <w:rPr>
          <w:rFonts w:ascii="Arial" w:hAnsi="Arial" w:cs="Arial"/>
          <w:b/>
          <w:sz w:val="24"/>
          <w:szCs w:val="24"/>
        </w:rPr>
        <w:t xml:space="preserve">Методика расчета арендной платы за земельные участки сельскохозяйственного </w:t>
      </w:r>
      <w:r w:rsidR="00F25539" w:rsidRPr="00F25539">
        <w:rPr>
          <w:rFonts w:ascii="Arial" w:hAnsi="Arial" w:cs="Arial"/>
          <w:b/>
          <w:sz w:val="24"/>
          <w:szCs w:val="24"/>
        </w:rPr>
        <w:t xml:space="preserve">назначения, находящиеся в собственности </w:t>
      </w:r>
      <w:proofErr w:type="spellStart"/>
      <w:r w:rsidR="00F25539" w:rsidRPr="00F25539">
        <w:rPr>
          <w:rFonts w:ascii="Arial" w:hAnsi="Arial" w:cs="Arial"/>
          <w:b/>
          <w:sz w:val="24"/>
          <w:szCs w:val="24"/>
        </w:rPr>
        <w:t>Калмыковского</w:t>
      </w:r>
      <w:proofErr w:type="spellEnd"/>
      <w:r w:rsidR="00F25539" w:rsidRPr="00F25539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="00F25539" w:rsidRPr="00F25539">
        <w:rPr>
          <w:rFonts w:ascii="Arial" w:hAnsi="Arial" w:cs="Arial"/>
          <w:b/>
          <w:sz w:val="24"/>
          <w:szCs w:val="24"/>
        </w:rPr>
        <w:t>Клетского</w:t>
      </w:r>
      <w:proofErr w:type="spellEnd"/>
      <w:r w:rsidR="00F25539" w:rsidRPr="00F25539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области.</w:t>
      </w:r>
    </w:p>
    <w:p w:rsidR="00F25539" w:rsidRDefault="00F25539" w:rsidP="00F25539">
      <w:pPr>
        <w:jc w:val="both"/>
        <w:rPr>
          <w:rFonts w:ascii="Arial" w:hAnsi="Arial" w:cs="Arial"/>
          <w:sz w:val="24"/>
          <w:szCs w:val="24"/>
        </w:rPr>
      </w:pPr>
    </w:p>
    <w:p w:rsidR="00F25539" w:rsidRDefault="00F25539" w:rsidP="00F25539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9"/>
        <w:gridCol w:w="2835"/>
        <w:gridCol w:w="3595"/>
        <w:gridCol w:w="2464"/>
      </w:tblGrid>
      <w:tr w:rsidR="00F25539" w:rsidRPr="00F25539" w:rsidTr="00F25539">
        <w:tc>
          <w:tcPr>
            <w:tcW w:w="959" w:type="dxa"/>
          </w:tcPr>
          <w:p w:rsidR="00F25539" w:rsidRPr="00F25539" w:rsidRDefault="00F25539" w:rsidP="00F255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53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553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2553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2553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F25539" w:rsidRPr="00F25539" w:rsidRDefault="00F25539" w:rsidP="00F255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539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3595" w:type="dxa"/>
          </w:tcPr>
          <w:p w:rsidR="00F25539" w:rsidRPr="00F25539" w:rsidRDefault="00F25539" w:rsidP="00F255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539">
              <w:rPr>
                <w:rFonts w:ascii="Arial" w:hAnsi="Arial" w:cs="Arial"/>
                <w:sz w:val="24"/>
                <w:szCs w:val="24"/>
              </w:rPr>
              <w:t>Вид угодий</w:t>
            </w:r>
          </w:p>
        </w:tc>
        <w:tc>
          <w:tcPr>
            <w:tcW w:w="2464" w:type="dxa"/>
          </w:tcPr>
          <w:p w:rsidR="00F25539" w:rsidRPr="00F25539" w:rsidRDefault="00F25539" w:rsidP="00F255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539">
              <w:rPr>
                <w:rFonts w:ascii="Arial" w:hAnsi="Arial" w:cs="Arial"/>
                <w:sz w:val="24"/>
                <w:szCs w:val="24"/>
              </w:rPr>
              <w:t>Формула расчета</w:t>
            </w:r>
          </w:p>
        </w:tc>
      </w:tr>
      <w:tr w:rsidR="00F25539" w:rsidRPr="00F25539" w:rsidTr="00F25539">
        <w:tc>
          <w:tcPr>
            <w:tcW w:w="959" w:type="dxa"/>
          </w:tcPr>
          <w:p w:rsidR="00F25539" w:rsidRPr="00F25539" w:rsidRDefault="00F25539" w:rsidP="00F255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5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25539" w:rsidRPr="00F25539" w:rsidRDefault="00F25539" w:rsidP="00F255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5539">
              <w:rPr>
                <w:rFonts w:ascii="Arial" w:hAnsi="Arial" w:cs="Arial"/>
                <w:sz w:val="24"/>
                <w:szCs w:val="24"/>
              </w:rPr>
              <w:t>Калмыковское</w:t>
            </w:r>
            <w:proofErr w:type="spellEnd"/>
          </w:p>
        </w:tc>
        <w:tc>
          <w:tcPr>
            <w:tcW w:w="3595" w:type="dxa"/>
          </w:tcPr>
          <w:p w:rsidR="00F25539" w:rsidRPr="00F25539" w:rsidRDefault="00F25539" w:rsidP="00F255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539">
              <w:rPr>
                <w:rFonts w:ascii="Arial" w:hAnsi="Arial" w:cs="Arial"/>
                <w:sz w:val="24"/>
                <w:szCs w:val="24"/>
              </w:rPr>
              <w:t>Многоконтурный участок</w:t>
            </w:r>
          </w:p>
        </w:tc>
        <w:tc>
          <w:tcPr>
            <w:tcW w:w="2464" w:type="dxa"/>
          </w:tcPr>
          <w:p w:rsidR="00F25539" w:rsidRPr="00F25539" w:rsidRDefault="00F25539" w:rsidP="00F255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539">
              <w:rPr>
                <w:rFonts w:ascii="Arial" w:hAnsi="Arial" w:cs="Arial"/>
                <w:sz w:val="24"/>
                <w:szCs w:val="24"/>
              </w:rPr>
              <w:t>А=2,45% КС</w:t>
            </w:r>
          </w:p>
          <w:p w:rsidR="00F25539" w:rsidRPr="00F25539" w:rsidRDefault="00F25539" w:rsidP="00F255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5539" w:rsidRPr="00F25539" w:rsidRDefault="00F25539" w:rsidP="00F255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5539" w:rsidRDefault="00F25539" w:rsidP="00F25539">
      <w:pPr>
        <w:jc w:val="both"/>
        <w:rPr>
          <w:rFonts w:ascii="Arial" w:hAnsi="Arial" w:cs="Arial"/>
          <w:sz w:val="24"/>
          <w:szCs w:val="24"/>
        </w:rPr>
      </w:pPr>
    </w:p>
    <w:p w:rsidR="00F25539" w:rsidRDefault="00F25539" w:rsidP="00F255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</w:t>
      </w:r>
    </w:p>
    <w:p w:rsidR="00F25539" w:rsidRDefault="00F25539" w:rsidP="00F255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А- величина годовой арендной платы, руб.</w:t>
      </w:r>
    </w:p>
    <w:p w:rsidR="00F25539" w:rsidRPr="006D1F67" w:rsidRDefault="00F25539" w:rsidP="00F255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proofErr w:type="gramStart"/>
      <w:r>
        <w:rPr>
          <w:rFonts w:ascii="Arial" w:hAnsi="Arial" w:cs="Arial"/>
          <w:sz w:val="24"/>
          <w:szCs w:val="24"/>
        </w:rPr>
        <w:t>С-</w:t>
      </w:r>
      <w:proofErr w:type="gramEnd"/>
      <w:r>
        <w:rPr>
          <w:rFonts w:ascii="Arial" w:hAnsi="Arial" w:cs="Arial"/>
          <w:sz w:val="24"/>
          <w:szCs w:val="24"/>
        </w:rPr>
        <w:t xml:space="preserve"> кадастровая стоимость земельного участка, руб.  </w:t>
      </w:r>
    </w:p>
    <w:sectPr w:rsidR="00F25539" w:rsidRPr="006D1F67" w:rsidSect="00C32204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22C77"/>
    <w:multiLevelType w:val="hybridMultilevel"/>
    <w:tmpl w:val="B32AF3E0"/>
    <w:lvl w:ilvl="0" w:tplc="B292FA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204"/>
    <w:rsid w:val="00492F29"/>
    <w:rsid w:val="004A4A91"/>
    <w:rsid w:val="004C5CEF"/>
    <w:rsid w:val="005536D6"/>
    <w:rsid w:val="0067037B"/>
    <w:rsid w:val="006D1F67"/>
    <w:rsid w:val="00AA1B8C"/>
    <w:rsid w:val="00C32204"/>
    <w:rsid w:val="00C81EC7"/>
    <w:rsid w:val="00F2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2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1F67"/>
    <w:pPr>
      <w:ind w:left="720"/>
      <w:contextualSpacing/>
    </w:pPr>
  </w:style>
  <w:style w:type="table" w:styleId="a5">
    <w:name w:val="Table Grid"/>
    <w:basedOn w:val="a1"/>
    <w:uiPriority w:val="59"/>
    <w:rsid w:val="00F255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3</cp:revision>
  <dcterms:created xsi:type="dcterms:W3CDTF">2015-09-25T10:44:00Z</dcterms:created>
  <dcterms:modified xsi:type="dcterms:W3CDTF">2015-09-30T12:36:00Z</dcterms:modified>
</cp:coreProperties>
</file>